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99004" w14:textId="3F8A2EAA" w:rsidR="00BF5A55" w:rsidRPr="00D41C73" w:rsidRDefault="00D41C73">
      <w:pPr>
        <w:rPr>
          <w:rFonts w:cstheme="minorHAnsi"/>
          <w:sz w:val="56"/>
          <w:szCs w:val="56"/>
          <w:u w:val="single"/>
        </w:rPr>
      </w:pPr>
      <w:r w:rsidRPr="00D41C73">
        <w:rPr>
          <w:rFonts w:cstheme="minorHAnsi"/>
          <w:sz w:val="56"/>
          <w:szCs w:val="56"/>
          <w:u w:val="single"/>
        </w:rPr>
        <w:t>Ako nastaviť merací prístroj</w:t>
      </w:r>
    </w:p>
    <w:p w14:paraId="7A44FA08" w14:textId="77777777" w:rsidR="00D41C73" w:rsidRPr="00D41C73" w:rsidRDefault="00D41C73" w:rsidP="00D41C73">
      <w:pPr>
        <w:shd w:val="clear" w:color="auto" w:fill="FFFFFF"/>
        <w:spacing w:after="360" w:line="240" w:lineRule="auto"/>
        <w:textAlignment w:val="baseline"/>
        <w:outlineLvl w:val="1"/>
        <w:rPr>
          <w:rFonts w:ascii="Nunito" w:eastAsia="Times New Roman" w:hAnsi="Nunito" w:cs="Times New Roman"/>
          <w:b/>
          <w:bCs/>
          <w:color w:val="19232D"/>
          <w:kern w:val="0"/>
          <w:sz w:val="32"/>
          <w:szCs w:val="32"/>
          <w:lang w:eastAsia="sk-SK"/>
          <w14:ligatures w14:val="none"/>
        </w:rPr>
      </w:pPr>
      <w:r w:rsidRPr="00D41C73">
        <w:rPr>
          <w:rFonts w:ascii="Nunito" w:eastAsia="Times New Roman" w:hAnsi="Nunito" w:cs="Times New Roman"/>
          <w:b/>
          <w:bCs/>
          <w:color w:val="19232D"/>
          <w:kern w:val="0"/>
          <w:sz w:val="32"/>
          <w:szCs w:val="32"/>
          <w:lang w:eastAsia="sk-SK"/>
          <w14:ligatures w14:val="none"/>
        </w:rPr>
        <w:t>Použitie</w:t>
      </w:r>
    </w:p>
    <w:p w14:paraId="3AFBAEB8" w14:textId="77777777" w:rsidR="00D41C73" w:rsidRDefault="00D41C73" w:rsidP="00D41C73">
      <w:pPr>
        <w:shd w:val="clear" w:color="auto" w:fill="FFFFFF"/>
        <w:spacing w:after="446" w:line="240" w:lineRule="auto"/>
        <w:textAlignment w:val="baseline"/>
        <w:rPr>
          <w:rFonts w:ascii="Open Sans" w:eastAsia="Times New Roman" w:hAnsi="Open Sans" w:cs="Open Sans"/>
          <w:color w:val="2D2D30"/>
          <w:kern w:val="0"/>
          <w:sz w:val="24"/>
          <w:szCs w:val="24"/>
          <w:lang w:eastAsia="sk-SK"/>
          <w14:ligatures w14:val="none"/>
        </w:rPr>
      </w:pPr>
      <w:r w:rsidRPr="00D41C73">
        <w:rPr>
          <w:rFonts w:ascii="Open Sans" w:eastAsia="Times New Roman" w:hAnsi="Open Sans" w:cs="Open Sans"/>
          <w:color w:val="2D2D30"/>
          <w:kern w:val="0"/>
          <w:sz w:val="24"/>
          <w:szCs w:val="24"/>
          <w:lang w:eastAsia="sk-SK"/>
          <w14:ligatures w14:val="none"/>
        </w:rPr>
        <w:t xml:space="preserve">Merací prístroj podporuje HD normu satelitného vysielania DVB-S/DVB-S2. </w:t>
      </w:r>
    </w:p>
    <w:p w14:paraId="682C998C" w14:textId="77777777" w:rsidR="00D41C73" w:rsidRDefault="00D41C73" w:rsidP="00D41C73">
      <w:pPr>
        <w:shd w:val="clear" w:color="auto" w:fill="FFFFFF"/>
        <w:spacing w:after="446" w:line="240" w:lineRule="auto"/>
        <w:textAlignment w:val="baseline"/>
        <w:rPr>
          <w:rFonts w:ascii="Open Sans" w:eastAsia="Times New Roman" w:hAnsi="Open Sans" w:cs="Open Sans"/>
          <w:color w:val="2D2D30"/>
          <w:kern w:val="0"/>
          <w:sz w:val="24"/>
          <w:szCs w:val="24"/>
          <w:lang w:eastAsia="sk-SK"/>
          <w14:ligatures w14:val="none"/>
        </w:rPr>
      </w:pPr>
      <w:r w:rsidRPr="00D41C73">
        <w:rPr>
          <w:rFonts w:ascii="Open Sans" w:eastAsia="Times New Roman" w:hAnsi="Open Sans" w:cs="Open Sans"/>
          <w:color w:val="2D2D30"/>
          <w:kern w:val="0"/>
          <w:sz w:val="24"/>
          <w:szCs w:val="24"/>
          <w:lang w:eastAsia="sk-SK"/>
          <w14:ligatures w14:val="none"/>
        </w:rPr>
        <w:t xml:space="preserve">Kábel od antény pripojíte pomocou F redukcie k prístroju, nastavíte parametre hľadaného satelitu a sledujte displej. </w:t>
      </w:r>
    </w:p>
    <w:p w14:paraId="5FCAF12F" w14:textId="77777777" w:rsidR="00D41C73" w:rsidRDefault="00D41C73" w:rsidP="00D41C73">
      <w:pPr>
        <w:shd w:val="clear" w:color="auto" w:fill="FFFFFF"/>
        <w:spacing w:after="446" w:line="240" w:lineRule="auto"/>
        <w:textAlignment w:val="baseline"/>
        <w:rPr>
          <w:rFonts w:ascii="Open Sans" w:eastAsia="Times New Roman" w:hAnsi="Open Sans" w:cs="Open Sans"/>
          <w:color w:val="2D2D30"/>
          <w:kern w:val="0"/>
          <w:sz w:val="24"/>
          <w:szCs w:val="24"/>
          <w:lang w:eastAsia="sk-SK"/>
          <w14:ligatures w14:val="none"/>
        </w:rPr>
      </w:pPr>
      <w:r w:rsidRPr="00D41C73">
        <w:rPr>
          <w:rFonts w:ascii="Open Sans" w:eastAsia="Times New Roman" w:hAnsi="Open Sans" w:cs="Open Sans"/>
          <w:color w:val="2D2D30"/>
          <w:kern w:val="0"/>
          <w:sz w:val="24"/>
          <w:szCs w:val="24"/>
          <w:lang w:eastAsia="sk-SK"/>
          <w14:ligatures w14:val="none"/>
        </w:rPr>
        <w:t xml:space="preserve">Pri meraní na ňom vidíte silu signálu, jeho kvalita, pomer signál/šum a ďalšie parametre. </w:t>
      </w:r>
    </w:p>
    <w:p w14:paraId="3EC80CB5" w14:textId="77777777" w:rsidR="00D41C73" w:rsidRDefault="00D41C73" w:rsidP="00D41C73">
      <w:pPr>
        <w:shd w:val="clear" w:color="auto" w:fill="FFFFFF"/>
        <w:spacing w:after="446" w:line="240" w:lineRule="auto"/>
        <w:textAlignment w:val="baseline"/>
        <w:rPr>
          <w:rFonts w:ascii="Open Sans" w:eastAsia="Times New Roman" w:hAnsi="Open Sans" w:cs="Open Sans"/>
          <w:color w:val="2D2D30"/>
          <w:kern w:val="0"/>
          <w:sz w:val="24"/>
          <w:szCs w:val="24"/>
          <w:lang w:eastAsia="sk-SK"/>
          <w14:ligatures w14:val="none"/>
        </w:rPr>
      </w:pPr>
      <w:r w:rsidRPr="00D41C73">
        <w:rPr>
          <w:rFonts w:ascii="Open Sans" w:eastAsia="Times New Roman" w:hAnsi="Open Sans" w:cs="Open Sans"/>
          <w:color w:val="2D2D30"/>
          <w:kern w:val="0"/>
          <w:sz w:val="24"/>
          <w:szCs w:val="24"/>
          <w:lang w:eastAsia="sk-SK"/>
          <w14:ligatures w14:val="none"/>
        </w:rPr>
        <w:t xml:space="preserve">S prístrojom môžete merať aj </w:t>
      </w:r>
      <w:proofErr w:type="spellStart"/>
      <w:r w:rsidRPr="00D41C73">
        <w:rPr>
          <w:rFonts w:ascii="Open Sans" w:eastAsia="Times New Roman" w:hAnsi="Open Sans" w:cs="Open Sans"/>
          <w:color w:val="2D2D30"/>
          <w:kern w:val="0"/>
          <w:sz w:val="24"/>
          <w:szCs w:val="24"/>
          <w:lang w:eastAsia="sk-SK"/>
          <w14:ligatures w14:val="none"/>
        </w:rPr>
        <w:t>DiSEqC</w:t>
      </w:r>
      <w:proofErr w:type="spellEnd"/>
      <w:r w:rsidRPr="00D41C73">
        <w:rPr>
          <w:rFonts w:ascii="Open Sans" w:eastAsia="Times New Roman" w:hAnsi="Open Sans" w:cs="Open Sans"/>
          <w:color w:val="2D2D30"/>
          <w:kern w:val="0"/>
          <w:sz w:val="24"/>
          <w:szCs w:val="24"/>
          <w:lang w:eastAsia="sk-SK"/>
          <w14:ligatures w14:val="none"/>
        </w:rPr>
        <w:t xml:space="preserve"> prepínače a </w:t>
      </w:r>
      <w:proofErr w:type="spellStart"/>
      <w:r w:rsidRPr="00D41C73">
        <w:rPr>
          <w:rFonts w:ascii="Open Sans" w:eastAsia="Times New Roman" w:hAnsi="Open Sans" w:cs="Open Sans"/>
          <w:color w:val="2D2D30"/>
          <w:kern w:val="0"/>
          <w:sz w:val="24"/>
          <w:szCs w:val="24"/>
          <w:lang w:eastAsia="sk-SK"/>
          <w14:ligatures w14:val="none"/>
        </w:rPr>
        <w:t>DiSEqC</w:t>
      </w:r>
      <w:proofErr w:type="spellEnd"/>
      <w:r w:rsidRPr="00D41C73">
        <w:rPr>
          <w:rFonts w:ascii="Open Sans" w:eastAsia="Times New Roman" w:hAnsi="Open Sans" w:cs="Open Sans"/>
          <w:color w:val="2D2D30"/>
          <w:kern w:val="0"/>
          <w:sz w:val="24"/>
          <w:szCs w:val="24"/>
          <w:lang w:eastAsia="sk-SK"/>
          <w14:ligatures w14:val="none"/>
        </w:rPr>
        <w:t xml:space="preserve"> motory. </w:t>
      </w:r>
    </w:p>
    <w:p w14:paraId="43391166" w14:textId="079373A4" w:rsidR="00D41C73" w:rsidRPr="00D41C73" w:rsidRDefault="00D41C73" w:rsidP="00D41C73">
      <w:pPr>
        <w:shd w:val="clear" w:color="auto" w:fill="FFFFFF"/>
        <w:spacing w:after="446" w:line="240" w:lineRule="auto"/>
        <w:textAlignment w:val="baseline"/>
        <w:rPr>
          <w:rFonts w:ascii="Open Sans" w:eastAsia="Times New Roman" w:hAnsi="Open Sans" w:cs="Open Sans"/>
          <w:color w:val="2D2D30"/>
          <w:kern w:val="0"/>
          <w:sz w:val="24"/>
          <w:szCs w:val="24"/>
          <w:lang w:eastAsia="sk-SK"/>
          <w14:ligatures w14:val="none"/>
        </w:rPr>
      </w:pPr>
      <w:r w:rsidRPr="00D41C73">
        <w:rPr>
          <w:rFonts w:ascii="Open Sans" w:eastAsia="Times New Roman" w:hAnsi="Open Sans" w:cs="Open Sans"/>
          <w:color w:val="2D2D30"/>
          <w:kern w:val="0"/>
          <w:sz w:val="24"/>
          <w:szCs w:val="24"/>
          <w:lang w:eastAsia="sk-SK"/>
          <w14:ligatures w14:val="none"/>
        </w:rPr>
        <w:t>Výhodou prístroja je zvukový indikátor signálu, teda nemusíte sledovať displej a plne sa môžete venovať anténe.</w:t>
      </w:r>
    </w:p>
    <w:p w14:paraId="54C679D5" w14:textId="77777777" w:rsidR="00D41C73" w:rsidRDefault="00D41C73" w:rsidP="00D41C73">
      <w:pPr>
        <w:shd w:val="clear" w:color="auto" w:fill="FFFFFF"/>
        <w:spacing w:after="446" w:line="240" w:lineRule="auto"/>
        <w:textAlignment w:val="baseline"/>
        <w:rPr>
          <w:rFonts w:ascii="Open Sans" w:eastAsia="Times New Roman" w:hAnsi="Open Sans" w:cs="Open Sans"/>
          <w:color w:val="2D2D30"/>
          <w:kern w:val="0"/>
          <w:sz w:val="24"/>
          <w:szCs w:val="24"/>
          <w:lang w:eastAsia="sk-SK"/>
          <w14:ligatures w14:val="none"/>
        </w:rPr>
      </w:pPr>
      <w:r w:rsidRPr="00D41C73">
        <w:rPr>
          <w:rFonts w:ascii="Open Sans" w:eastAsia="Times New Roman" w:hAnsi="Open Sans" w:cs="Open Sans"/>
          <w:color w:val="2D2D30"/>
          <w:kern w:val="0"/>
          <w:sz w:val="24"/>
          <w:szCs w:val="24"/>
          <w:lang w:eastAsia="sk-SK"/>
          <w14:ligatures w14:val="none"/>
        </w:rPr>
        <w:t xml:space="preserve">Najprv tak nastavíte anténu na hrubo hlavne s použitím zvukovej signalizácie a potom jemne so sledovaním kvality signálu. </w:t>
      </w:r>
    </w:p>
    <w:p w14:paraId="00C0457D" w14:textId="77777777" w:rsidR="00D41C73" w:rsidRDefault="00D41C73" w:rsidP="00D41C73">
      <w:pPr>
        <w:shd w:val="clear" w:color="auto" w:fill="FFFFFF"/>
        <w:spacing w:after="446" w:line="240" w:lineRule="auto"/>
        <w:textAlignment w:val="baseline"/>
        <w:rPr>
          <w:rFonts w:ascii="Open Sans" w:eastAsia="Times New Roman" w:hAnsi="Open Sans" w:cs="Open Sans"/>
          <w:color w:val="2D2D30"/>
          <w:kern w:val="0"/>
          <w:sz w:val="24"/>
          <w:szCs w:val="24"/>
          <w:lang w:eastAsia="sk-SK"/>
          <w14:ligatures w14:val="none"/>
        </w:rPr>
      </w:pPr>
      <w:r w:rsidRPr="00D41C73">
        <w:rPr>
          <w:rFonts w:ascii="Open Sans" w:eastAsia="Times New Roman" w:hAnsi="Open Sans" w:cs="Open Sans"/>
          <w:color w:val="2D2D30"/>
          <w:kern w:val="0"/>
          <w:sz w:val="24"/>
          <w:szCs w:val="24"/>
          <w:lang w:eastAsia="sk-SK"/>
          <w14:ligatures w14:val="none"/>
        </w:rPr>
        <w:t xml:space="preserve">Občas meraná hodnota skáče, po čase sa ale ustáli a vtedy anténu presne nastavíte. </w:t>
      </w:r>
    </w:p>
    <w:p w14:paraId="269844D6" w14:textId="77777777" w:rsidR="00D41C73" w:rsidRDefault="00D41C73" w:rsidP="00D41C73">
      <w:pPr>
        <w:shd w:val="clear" w:color="auto" w:fill="FFFFFF"/>
        <w:spacing w:after="446" w:line="240" w:lineRule="auto"/>
        <w:textAlignment w:val="baseline"/>
        <w:rPr>
          <w:rFonts w:ascii="Open Sans" w:eastAsia="Times New Roman" w:hAnsi="Open Sans" w:cs="Open Sans"/>
          <w:color w:val="2D2D30"/>
          <w:kern w:val="0"/>
          <w:sz w:val="24"/>
          <w:szCs w:val="24"/>
          <w:lang w:eastAsia="sk-SK"/>
          <w14:ligatures w14:val="none"/>
        </w:rPr>
      </w:pPr>
      <w:r w:rsidRPr="00D41C73">
        <w:rPr>
          <w:rFonts w:ascii="Open Sans" w:eastAsia="Times New Roman" w:hAnsi="Open Sans" w:cs="Open Sans"/>
          <w:color w:val="2D2D30"/>
          <w:kern w:val="0"/>
          <w:sz w:val="24"/>
          <w:szCs w:val="24"/>
          <w:lang w:eastAsia="sk-SK"/>
          <w14:ligatures w14:val="none"/>
        </w:rPr>
        <w:t xml:space="preserve">Na nastavenie antény tak treba mať čas, je totiž isté oneskorenie medzi tým, ako s ňou pohnete a výsledok v grafe alebo percentách sa reálne prejaví. </w:t>
      </w:r>
    </w:p>
    <w:p w14:paraId="7F5D3FB5" w14:textId="6B368BA6" w:rsidR="00D41C73" w:rsidRDefault="00D41C73" w:rsidP="00D41C73">
      <w:pPr>
        <w:shd w:val="clear" w:color="auto" w:fill="FFFFFF"/>
        <w:spacing w:after="446" w:line="240" w:lineRule="auto"/>
        <w:textAlignment w:val="baseline"/>
        <w:rPr>
          <w:rFonts w:ascii="Open Sans" w:eastAsia="Times New Roman" w:hAnsi="Open Sans" w:cs="Open Sans"/>
          <w:color w:val="2D2D30"/>
          <w:kern w:val="0"/>
          <w:sz w:val="24"/>
          <w:szCs w:val="24"/>
          <w:lang w:eastAsia="sk-SK"/>
          <w14:ligatures w14:val="none"/>
        </w:rPr>
      </w:pPr>
      <w:r w:rsidRPr="00D41C73">
        <w:rPr>
          <w:rFonts w:ascii="Open Sans" w:eastAsia="Times New Roman" w:hAnsi="Open Sans" w:cs="Open Sans"/>
          <w:color w:val="2D2D30"/>
          <w:kern w:val="0"/>
          <w:sz w:val="24"/>
          <w:szCs w:val="24"/>
          <w:lang w:eastAsia="sk-SK"/>
          <w14:ligatures w14:val="none"/>
        </w:rPr>
        <w:t xml:space="preserve">Rozhodne sa ale takto dá anténa nastaviť presne. </w:t>
      </w:r>
      <w:proofErr w:type="spellStart"/>
      <w:r w:rsidRPr="00D41C73">
        <w:rPr>
          <w:rFonts w:ascii="Open Sans" w:eastAsia="Times New Roman" w:hAnsi="Open Sans" w:cs="Open Sans"/>
          <w:color w:val="2D2D30"/>
          <w:kern w:val="0"/>
          <w:sz w:val="24"/>
          <w:szCs w:val="24"/>
          <w:lang w:eastAsia="sk-SK"/>
          <w14:ligatures w14:val="none"/>
        </w:rPr>
        <w:t>Konštalačný</w:t>
      </w:r>
      <w:proofErr w:type="spellEnd"/>
      <w:r w:rsidRPr="00D41C73">
        <w:rPr>
          <w:rFonts w:ascii="Open Sans" w:eastAsia="Times New Roman" w:hAnsi="Open Sans" w:cs="Open Sans"/>
          <w:color w:val="2D2D30"/>
          <w:kern w:val="0"/>
          <w:sz w:val="24"/>
          <w:szCs w:val="24"/>
          <w:lang w:eastAsia="sk-SK"/>
          <w14:ligatures w14:val="none"/>
        </w:rPr>
        <w:t xml:space="preserve"> diagram a spektrálny </w:t>
      </w:r>
      <w:proofErr w:type="spellStart"/>
      <w:r w:rsidRPr="00D41C73">
        <w:rPr>
          <w:rFonts w:ascii="Open Sans" w:eastAsia="Times New Roman" w:hAnsi="Open Sans" w:cs="Open Sans"/>
          <w:color w:val="2D2D30"/>
          <w:kern w:val="0"/>
          <w:sz w:val="24"/>
          <w:szCs w:val="24"/>
          <w:lang w:eastAsia="sk-SK"/>
          <w14:ligatures w14:val="none"/>
        </w:rPr>
        <w:t>analyzér</w:t>
      </w:r>
      <w:proofErr w:type="spellEnd"/>
      <w:r w:rsidRPr="00D41C73">
        <w:rPr>
          <w:rFonts w:ascii="Open Sans" w:eastAsia="Times New Roman" w:hAnsi="Open Sans" w:cs="Open Sans"/>
          <w:color w:val="2D2D30"/>
          <w:kern w:val="0"/>
          <w:sz w:val="24"/>
          <w:szCs w:val="24"/>
          <w:lang w:eastAsia="sk-SK"/>
          <w14:ligatures w14:val="none"/>
        </w:rPr>
        <w:t xml:space="preserve"> sú určené pre profi nastavenie antény.</w:t>
      </w:r>
    </w:p>
    <w:p w14:paraId="0FE6F093" w14:textId="77777777" w:rsidR="00D41C73" w:rsidRPr="00D41C73" w:rsidRDefault="00D41C73" w:rsidP="00D41C73">
      <w:pPr>
        <w:shd w:val="clear" w:color="auto" w:fill="FFFFFF"/>
        <w:spacing w:after="446" w:line="240" w:lineRule="auto"/>
        <w:textAlignment w:val="baseline"/>
        <w:rPr>
          <w:rFonts w:ascii="Open Sans" w:eastAsia="Times New Roman" w:hAnsi="Open Sans" w:cs="Open Sans"/>
          <w:color w:val="2D2D30"/>
          <w:kern w:val="0"/>
          <w:sz w:val="24"/>
          <w:szCs w:val="24"/>
          <w:lang w:eastAsia="sk-SK"/>
          <w14:ligatures w14:val="none"/>
        </w:rPr>
      </w:pPr>
      <w:r w:rsidRPr="00D41C73">
        <w:rPr>
          <w:rFonts w:ascii="Open Sans" w:eastAsia="Times New Roman" w:hAnsi="Open Sans" w:cs="Open Sans"/>
          <w:color w:val="2D2D30"/>
          <w:kern w:val="0"/>
          <w:sz w:val="24"/>
          <w:szCs w:val="24"/>
          <w:lang w:eastAsia="sk-SK"/>
          <w14:ligatures w14:val="none"/>
        </w:rPr>
        <w:t xml:space="preserve">Takto prebieha nastavovanie so zobrazením sily a kvality signálu a spektrálneho </w:t>
      </w:r>
      <w:proofErr w:type="spellStart"/>
      <w:r w:rsidRPr="00D41C73">
        <w:rPr>
          <w:rFonts w:ascii="Open Sans" w:eastAsia="Times New Roman" w:hAnsi="Open Sans" w:cs="Open Sans"/>
          <w:color w:val="2D2D30"/>
          <w:kern w:val="0"/>
          <w:sz w:val="24"/>
          <w:szCs w:val="24"/>
          <w:lang w:eastAsia="sk-SK"/>
          <w14:ligatures w14:val="none"/>
        </w:rPr>
        <w:t>analyzéra</w:t>
      </w:r>
      <w:proofErr w:type="spellEnd"/>
    </w:p>
    <w:p w14:paraId="15CACED3" w14:textId="17CB7E19" w:rsidR="00D41C73" w:rsidRDefault="00D41C73" w:rsidP="00D41C73">
      <w:pPr>
        <w:shd w:val="clear" w:color="auto" w:fill="FFFFFF"/>
        <w:spacing w:after="446" w:line="240" w:lineRule="auto"/>
        <w:textAlignment w:val="baseline"/>
        <w:rPr>
          <w:rFonts w:ascii="Open Sans" w:eastAsia="Times New Roman" w:hAnsi="Open Sans" w:cs="Open Sans"/>
          <w:color w:val="2D2D30"/>
          <w:kern w:val="0"/>
          <w:sz w:val="24"/>
          <w:szCs w:val="24"/>
          <w:lang w:eastAsia="sk-SK"/>
          <w14:ligatures w14:val="none"/>
        </w:rPr>
      </w:pPr>
      <w:hyperlink r:id="rId4" w:history="1">
        <w:r w:rsidRPr="00D41C73">
          <w:rPr>
            <w:rFonts w:ascii="inherit" w:eastAsia="Times New Roman" w:hAnsi="inherit" w:cs="Open Sans"/>
            <w:color w:val="E54E53"/>
            <w:kern w:val="0"/>
            <w:sz w:val="24"/>
            <w:szCs w:val="24"/>
            <w:bdr w:val="none" w:sz="0" w:space="0" w:color="auto" w:frame="1"/>
            <w:lang w:eastAsia="sk-SK"/>
            <w14:ligatures w14:val="none"/>
          </w:rPr>
          <w:br/>
        </w:r>
      </w:hyperlink>
      <w:r>
        <w:rPr>
          <w:noProof/>
        </w:rPr>
        <w:drawing>
          <wp:inline distT="0" distB="0" distL="0" distR="0" wp14:anchorId="74092FFA" wp14:editId="2B50B0E1">
            <wp:extent cx="5760720" cy="3834765"/>
            <wp:effectExtent l="0" t="0" r="0" b="0"/>
            <wp:docPr id="144204648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C05E1" w14:textId="7098EE2C" w:rsidR="00D41C73" w:rsidRDefault="00D41C73" w:rsidP="00D41C73">
      <w:pPr>
        <w:shd w:val="clear" w:color="auto" w:fill="FFFFFF"/>
        <w:spacing w:after="446" w:line="240" w:lineRule="auto"/>
        <w:textAlignment w:val="baseline"/>
        <w:rPr>
          <w:rFonts w:ascii="Open Sans" w:eastAsia="Times New Roman" w:hAnsi="Open Sans" w:cs="Open Sans"/>
          <w:color w:val="2D2D30"/>
          <w:kern w:val="0"/>
          <w:sz w:val="24"/>
          <w:szCs w:val="24"/>
          <w:lang w:eastAsia="sk-SK"/>
          <w14:ligatures w14:val="none"/>
        </w:rPr>
      </w:pPr>
      <w:r>
        <w:rPr>
          <w:noProof/>
        </w:rPr>
        <w:drawing>
          <wp:inline distT="0" distB="0" distL="0" distR="0" wp14:anchorId="08377483" wp14:editId="355C5FE5">
            <wp:extent cx="5760720" cy="3843655"/>
            <wp:effectExtent l="0" t="0" r="0" b="4445"/>
            <wp:docPr id="318013275" name="Obrázok 2" descr="Obrázok, na ktorom je text, snímka obrazovky, displej, štvorec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013275" name="Obrázok 2" descr="Obrázok, na ktorom je text, snímka obrazovky, displej, štvorec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1C467" w14:textId="09200D32" w:rsidR="00D41C73" w:rsidRPr="00D41C73" w:rsidRDefault="00D41C73" w:rsidP="00D41C73">
      <w:pPr>
        <w:shd w:val="clear" w:color="auto" w:fill="FFFFFF"/>
        <w:spacing w:after="446" w:line="240" w:lineRule="auto"/>
        <w:textAlignment w:val="baseline"/>
        <w:rPr>
          <w:rFonts w:ascii="Open Sans" w:eastAsia="Times New Roman" w:hAnsi="Open Sans" w:cs="Open Sans"/>
          <w:color w:val="2D2D30"/>
          <w:kern w:val="0"/>
          <w:sz w:val="24"/>
          <w:szCs w:val="24"/>
          <w:lang w:eastAsia="sk-SK"/>
          <w14:ligatures w14:val="none"/>
        </w:rPr>
      </w:pPr>
      <w:r>
        <w:rPr>
          <w:rFonts w:ascii="Open Sans" w:hAnsi="Open Sans" w:cs="Open Sans"/>
          <w:color w:val="2D2D30"/>
          <w:shd w:val="clear" w:color="auto" w:fill="FFFFFF"/>
        </w:rPr>
        <w:t xml:space="preserve">Na použitie prístroja nepotrebujete ťahať so sebou žiadne káble, zabudovaná ION batéria (1800 </w:t>
      </w:r>
      <w:proofErr w:type="spellStart"/>
      <w:r>
        <w:rPr>
          <w:rFonts w:ascii="Open Sans" w:hAnsi="Open Sans" w:cs="Open Sans"/>
          <w:color w:val="2D2D30"/>
          <w:shd w:val="clear" w:color="auto" w:fill="FFFFFF"/>
        </w:rPr>
        <w:t>mAh</w:t>
      </w:r>
      <w:proofErr w:type="spellEnd"/>
      <w:r>
        <w:rPr>
          <w:rFonts w:ascii="Open Sans" w:hAnsi="Open Sans" w:cs="Open Sans"/>
          <w:color w:val="2D2D30"/>
          <w:shd w:val="clear" w:color="auto" w:fill="FFFFFF"/>
        </w:rPr>
        <w:t>) vydrží na 2,5 hodiny prevádzky.</w:t>
      </w:r>
    </w:p>
    <w:p w14:paraId="63209561" w14:textId="77777777" w:rsidR="00D41C73" w:rsidRDefault="00D41C73"/>
    <w:sectPr w:rsidR="00D41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73"/>
    <w:rsid w:val="00BF5A55"/>
    <w:rsid w:val="00D4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E9FF"/>
  <w15:chartTrackingRefBased/>
  <w15:docId w15:val="{13960F57-23D7-467F-9FD4-82D1CD3F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D41C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41C73"/>
    <w:rPr>
      <w:rFonts w:ascii="Times New Roman" w:eastAsia="Times New Roman" w:hAnsi="Times New Roman" w:cs="Times New Roman"/>
      <w:b/>
      <w:bCs/>
      <w:kern w:val="0"/>
      <w:sz w:val="36"/>
      <w:szCs w:val="36"/>
      <w:lang w:eastAsia="sk-SK"/>
      <w14:ligatures w14:val="none"/>
    </w:rPr>
  </w:style>
  <w:style w:type="paragraph" w:styleId="Normlnywebov">
    <w:name w:val="Normal (Web)"/>
    <w:basedOn w:val="Normlny"/>
    <w:uiPriority w:val="99"/>
    <w:semiHidden/>
    <w:unhideWhenUsed/>
    <w:rsid w:val="00D4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touchit.sk/wp-content/uploads/2018/10/Displej1-vyd2018-6_nowat.jpg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B. faaab</dc:creator>
  <cp:keywords/>
  <dc:description/>
  <cp:lastModifiedBy>Patrik B. faaab</cp:lastModifiedBy>
  <cp:revision>1</cp:revision>
  <dcterms:created xsi:type="dcterms:W3CDTF">2025-05-21T08:41:00Z</dcterms:created>
  <dcterms:modified xsi:type="dcterms:W3CDTF">2025-05-21T08:44:00Z</dcterms:modified>
</cp:coreProperties>
</file>